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7AB" w:rsidRDefault="006827AB" w:rsidP="006827A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Международный молодежный конкурс социальной антикоррупционной рекламы «Вместе против коррупции!»</w:t>
      </w:r>
    </w:p>
    <w:p w:rsidR="006827AB" w:rsidRDefault="006827AB" w:rsidP="006827AB">
      <w:pPr>
        <w:jc w:val="both"/>
        <w:rPr>
          <w:rFonts w:ascii="Times New Roman" w:hAnsi="Times New Roman"/>
          <w:sz w:val="28"/>
          <w:szCs w:val="28"/>
        </w:rPr>
      </w:pPr>
    </w:p>
    <w:p w:rsidR="006827AB" w:rsidRPr="006827AB" w:rsidRDefault="006827AB" w:rsidP="006827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27AB">
        <w:rPr>
          <w:rFonts w:ascii="Times New Roman" w:hAnsi="Times New Roman"/>
          <w:sz w:val="28"/>
          <w:szCs w:val="28"/>
        </w:rPr>
        <w:t>По инициативе Генеральной прокуратурой Российской Федерации проводится Международный молодежный конкурс социальной антикоррупционной рекламы «Вместе против коррупции!», участниками которого является молодежь из всех государств мира.</w:t>
      </w:r>
    </w:p>
    <w:p w:rsidR="006827AB" w:rsidRPr="006827AB" w:rsidRDefault="006827AB" w:rsidP="006827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27AB">
        <w:rPr>
          <w:rFonts w:ascii="Times New Roman" w:hAnsi="Times New Roman"/>
          <w:sz w:val="28"/>
          <w:szCs w:val="28"/>
        </w:rPr>
        <w:t>Конкурс проводится по трем номинациям: «Лучший плакат», «Лучший рисунок», «Лучший видеоролик» в трех возрастных группах: от 10 до 15 лет, от 16 до 20 лет, от 21 до 25 лет.</w:t>
      </w:r>
    </w:p>
    <w:p w:rsidR="006827AB" w:rsidRPr="006827AB" w:rsidRDefault="006827AB" w:rsidP="006827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27AB">
        <w:rPr>
          <w:rFonts w:ascii="Times New Roman" w:hAnsi="Times New Roman"/>
          <w:sz w:val="28"/>
          <w:szCs w:val="28"/>
        </w:rPr>
        <w:t xml:space="preserve">Прием конкурсных работ (антикоррупционных плакатов, рисунков и видеороликов) осуществляется на сайте </w:t>
      </w:r>
      <w:proofErr w:type="gramStart"/>
      <w:r w:rsidRPr="006827AB">
        <w:rPr>
          <w:rFonts w:ascii="Times New Roman" w:hAnsi="Times New Roman"/>
          <w:sz w:val="28"/>
          <w:szCs w:val="28"/>
        </w:rPr>
        <w:t>конкурса  www.anticorruption.life</w:t>
      </w:r>
      <w:proofErr w:type="gramEnd"/>
      <w:r w:rsidRPr="006827AB">
        <w:rPr>
          <w:rFonts w:ascii="Times New Roman" w:hAnsi="Times New Roman"/>
          <w:sz w:val="28"/>
          <w:szCs w:val="28"/>
        </w:rPr>
        <w:t xml:space="preserve"> до 1 октября 2024 года. На указанном сайте размещены Правила проведения конкурса, критерии оценки работ. Подведение итогов конкурса, объявление победителей и призеров планируется приурочить к Международному дню борьбы с коррупцией (9 декабря). </w:t>
      </w:r>
    </w:p>
    <w:p w:rsidR="00F916C3" w:rsidRDefault="006827AB" w:rsidP="006827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27AB">
        <w:rPr>
          <w:rFonts w:ascii="Times New Roman" w:hAnsi="Times New Roman"/>
          <w:sz w:val="28"/>
          <w:szCs w:val="28"/>
        </w:rPr>
        <w:t>По итогам отбора отделом по надзору за исполнением законодательства о противодействии коррупции прокуратуры Иркутской области в Генеральную прокуратуру Российской Федерации будет направлено по 10 лучших работ в каждой номинации и возрастной группе.</w:t>
      </w:r>
    </w:p>
    <w:p w:rsidR="006827AB" w:rsidRDefault="006827AB" w:rsidP="006827AB">
      <w:pPr>
        <w:jc w:val="both"/>
        <w:rPr>
          <w:rFonts w:ascii="Times New Roman" w:hAnsi="Times New Roman"/>
          <w:sz w:val="28"/>
          <w:szCs w:val="28"/>
        </w:rPr>
      </w:pPr>
    </w:p>
    <w:p w:rsidR="006827AB" w:rsidRDefault="006827AB" w:rsidP="006827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Прокуратура Эхирит-Булагатского</w:t>
      </w:r>
    </w:p>
    <w:p w:rsidR="006827AB" w:rsidRPr="006827AB" w:rsidRDefault="006827AB" w:rsidP="006827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Иркутской област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</w:t>
      </w:r>
    </w:p>
    <w:sectPr w:rsidR="006827AB" w:rsidRPr="00682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A2BEE"/>
    <w:multiLevelType w:val="multilevel"/>
    <w:tmpl w:val="ECCE3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AC"/>
    <w:rsid w:val="001579BD"/>
    <w:rsid w:val="001F2358"/>
    <w:rsid w:val="00246A43"/>
    <w:rsid w:val="00247C25"/>
    <w:rsid w:val="003A526C"/>
    <w:rsid w:val="003D1638"/>
    <w:rsid w:val="00435875"/>
    <w:rsid w:val="004878C8"/>
    <w:rsid w:val="00516F00"/>
    <w:rsid w:val="00594476"/>
    <w:rsid w:val="00674B78"/>
    <w:rsid w:val="006827AB"/>
    <w:rsid w:val="006A13C9"/>
    <w:rsid w:val="009344D7"/>
    <w:rsid w:val="00945949"/>
    <w:rsid w:val="00A00653"/>
    <w:rsid w:val="00A321E2"/>
    <w:rsid w:val="00A43402"/>
    <w:rsid w:val="00A50880"/>
    <w:rsid w:val="00AA3059"/>
    <w:rsid w:val="00B05032"/>
    <w:rsid w:val="00B149AC"/>
    <w:rsid w:val="00B313AB"/>
    <w:rsid w:val="00B51F8D"/>
    <w:rsid w:val="00BB0ED3"/>
    <w:rsid w:val="00BC79E8"/>
    <w:rsid w:val="00C571D9"/>
    <w:rsid w:val="00CE5AEF"/>
    <w:rsid w:val="00D47CCA"/>
    <w:rsid w:val="00DB22DD"/>
    <w:rsid w:val="00DF5E1C"/>
    <w:rsid w:val="00E914F3"/>
    <w:rsid w:val="00E95C72"/>
    <w:rsid w:val="00E975F1"/>
    <w:rsid w:val="00F916C3"/>
    <w:rsid w:val="00FB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2285"/>
  <w15:chartTrackingRefBased/>
  <w15:docId w15:val="{42B0CF27-FFF9-4FC1-ACF8-695D6CE9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9A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5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Шодноева Валентина Петровна</dc:creator>
  <cp:keywords/>
  <dc:description/>
  <cp:lastModifiedBy>Протасова Александра Алсаевна</cp:lastModifiedBy>
  <cp:revision>19</cp:revision>
  <cp:lastPrinted>2024-09-17T01:45:00Z</cp:lastPrinted>
  <dcterms:created xsi:type="dcterms:W3CDTF">2022-03-28T04:21:00Z</dcterms:created>
  <dcterms:modified xsi:type="dcterms:W3CDTF">2024-09-17T01:45:00Z</dcterms:modified>
</cp:coreProperties>
</file>